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A351F" w14:textId="77777777" w:rsidR="005A5A9B" w:rsidRPr="005A5A9B" w:rsidRDefault="005A5A9B" w:rsidP="005A5A9B">
      <w:pPr>
        <w:pBdr>
          <w:top w:val="single" w:sz="8" w:space="0" w:color="000000"/>
          <w:left w:val="single" w:sz="8" w:space="0" w:color="000000"/>
          <w:bottom w:val="single" w:sz="8" w:space="0" w:color="000000"/>
          <w:right w:val="single" w:sz="8" w:space="0" w:color="000000"/>
        </w:pBdr>
        <w:spacing w:after="18" w:line="259" w:lineRule="auto"/>
        <w:ind w:left="46"/>
        <w:jc w:val="left"/>
        <w:rPr>
          <w:color w:val="2F5496" w:themeColor="accent1" w:themeShade="BF"/>
        </w:rPr>
      </w:pPr>
      <w:r w:rsidRPr="005A5A9B">
        <w:rPr>
          <w:color w:val="2F5496" w:themeColor="accent1" w:themeShade="BF"/>
          <w:sz w:val="26"/>
        </w:rPr>
        <w:t>General Welfare Requirement: Safeguarding and Promoting Children's Welfare</w:t>
      </w:r>
    </w:p>
    <w:p w14:paraId="24C4B503" w14:textId="77777777" w:rsidR="005A5A9B" w:rsidRPr="005A5A9B" w:rsidRDefault="005A5A9B" w:rsidP="005A5A9B">
      <w:pPr>
        <w:pBdr>
          <w:top w:val="single" w:sz="8" w:space="0" w:color="000000"/>
          <w:left w:val="single" w:sz="8" w:space="0" w:color="000000"/>
          <w:bottom w:val="single" w:sz="8" w:space="0" w:color="000000"/>
          <w:right w:val="single" w:sz="8" w:space="0" w:color="000000"/>
        </w:pBdr>
        <w:spacing w:after="205" w:line="259" w:lineRule="auto"/>
        <w:ind w:left="46"/>
        <w:jc w:val="left"/>
        <w:rPr>
          <w:color w:val="2F5496" w:themeColor="accent1" w:themeShade="BF"/>
        </w:rPr>
      </w:pPr>
      <w:r w:rsidRPr="005A5A9B">
        <w:rPr>
          <w:color w:val="2F5496" w:themeColor="accent1" w:themeShade="BF"/>
        </w:rPr>
        <w:t>The provider must take necessary steps to safeguard and promote the welfare of children.</w:t>
      </w:r>
    </w:p>
    <w:p w14:paraId="731FDE90" w14:textId="77777777" w:rsidR="005A5A9B" w:rsidRDefault="005A5A9B">
      <w:pPr>
        <w:spacing w:after="91" w:line="259" w:lineRule="auto"/>
        <w:ind w:left="7930"/>
        <w:jc w:val="left"/>
      </w:pPr>
    </w:p>
    <w:p w14:paraId="20C64E39" w14:textId="797E08AD" w:rsidR="00905DE6" w:rsidRDefault="000B7FB6">
      <w:pPr>
        <w:spacing w:after="91" w:line="259" w:lineRule="auto"/>
        <w:ind w:left="7930"/>
        <w:jc w:val="left"/>
      </w:pPr>
      <w:r>
        <w:rPr>
          <w:noProof/>
        </w:rPr>
        <w:drawing>
          <wp:inline distT="0" distB="0" distL="0" distR="0" wp14:anchorId="0F31C4D8" wp14:editId="03594D37">
            <wp:extent cx="658368" cy="670751"/>
            <wp:effectExtent l="0" t="0" r="0" b="0"/>
            <wp:docPr id="2987" name="Picture 2987"/>
            <wp:cNvGraphicFramePr/>
            <a:graphic xmlns:a="http://schemas.openxmlformats.org/drawingml/2006/main">
              <a:graphicData uri="http://schemas.openxmlformats.org/drawingml/2006/picture">
                <pic:pic xmlns:pic="http://schemas.openxmlformats.org/drawingml/2006/picture">
                  <pic:nvPicPr>
                    <pic:cNvPr id="2987" name="Picture 2987"/>
                    <pic:cNvPicPr/>
                  </pic:nvPicPr>
                  <pic:blipFill>
                    <a:blip r:embed="rId5"/>
                    <a:stretch>
                      <a:fillRect/>
                    </a:stretch>
                  </pic:blipFill>
                  <pic:spPr>
                    <a:xfrm>
                      <a:off x="0" y="0"/>
                      <a:ext cx="658368" cy="670751"/>
                    </a:xfrm>
                    <a:prstGeom prst="rect">
                      <a:avLst/>
                    </a:prstGeom>
                  </pic:spPr>
                </pic:pic>
              </a:graphicData>
            </a:graphic>
          </wp:inline>
        </w:drawing>
      </w:r>
    </w:p>
    <w:p w14:paraId="72B39E12" w14:textId="77777777" w:rsidR="00905DE6" w:rsidRDefault="000B7FB6">
      <w:pPr>
        <w:spacing w:after="0" w:line="259" w:lineRule="auto"/>
        <w:ind w:left="0" w:right="259"/>
        <w:jc w:val="right"/>
      </w:pPr>
      <w:r>
        <w:rPr>
          <w:sz w:val="30"/>
        </w:rPr>
        <w:t>Gorran Pre School</w:t>
      </w:r>
    </w:p>
    <w:p w14:paraId="6FC40FAC" w14:textId="77777777" w:rsidR="00905DE6" w:rsidRDefault="000B7FB6">
      <w:pPr>
        <w:spacing w:after="597" w:line="259" w:lineRule="auto"/>
        <w:ind w:left="8074"/>
        <w:jc w:val="left"/>
      </w:pPr>
      <w:r>
        <w:rPr>
          <w:noProof/>
        </w:rPr>
        <w:drawing>
          <wp:inline distT="0" distB="0" distL="0" distR="0" wp14:anchorId="13F3FA0B" wp14:editId="11CC4147">
            <wp:extent cx="713232" cy="286594"/>
            <wp:effectExtent l="0" t="0" r="0" b="0"/>
            <wp:docPr id="2988" name="Picture 2988"/>
            <wp:cNvGraphicFramePr/>
            <a:graphic xmlns:a="http://schemas.openxmlformats.org/drawingml/2006/main">
              <a:graphicData uri="http://schemas.openxmlformats.org/drawingml/2006/picture">
                <pic:pic xmlns:pic="http://schemas.openxmlformats.org/drawingml/2006/picture">
                  <pic:nvPicPr>
                    <pic:cNvPr id="2988" name="Picture 2988"/>
                    <pic:cNvPicPr/>
                  </pic:nvPicPr>
                  <pic:blipFill>
                    <a:blip r:embed="rId6"/>
                    <a:stretch>
                      <a:fillRect/>
                    </a:stretch>
                  </pic:blipFill>
                  <pic:spPr>
                    <a:xfrm>
                      <a:off x="0" y="0"/>
                      <a:ext cx="713232" cy="286594"/>
                    </a:xfrm>
                    <a:prstGeom prst="rect">
                      <a:avLst/>
                    </a:prstGeom>
                  </pic:spPr>
                </pic:pic>
              </a:graphicData>
            </a:graphic>
          </wp:inline>
        </w:drawing>
      </w:r>
    </w:p>
    <w:p w14:paraId="4F9A327E" w14:textId="77777777" w:rsidR="00905DE6" w:rsidRDefault="000B7FB6">
      <w:pPr>
        <w:spacing w:after="564" w:line="259" w:lineRule="auto"/>
        <w:ind w:left="48"/>
        <w:jc w:val="left"/>
      </w:pPr>
      <w:r>
        <w:rPr>
          <w:rFonts w:ascii="Times New Roman" w:eastAsia="Times New Roman" w:hAnsi="Times New Roman" w:cs="Times New Roman"/>
          <w:sz w:val="34"/>
        </w:rPr>
        <w:t>Safeguarding Children</w:t>
      </w:r>
    </w:p>
    <w:p w14:paraId="698FF319" w14:textId="74B3619E" w:rsidR="00905DE6" w:rsidRDefault="000B7FB6">
      <w:pPr>
        <w:spacing w:after="290" w:line="259" w:lineRule="auto"/>
        <w:ind w:left="43"/>
        <w:jc w:val="left"/>
      </w:pPr>
      <w:r>
        <w:rPr>
          <w:sz w:val="34"/>
        </w:rPr>
        <w:t xml:space="preserve"> Use of images of children, their families and carers in our setting.</w:t>
      </w:r>
    </w:p>
    <w:p w14:paraId="526DF26D" w14:textId="77777777" w:rsidR="00905DE6" w:rsidRDefault="000B7FB6">
      <w:pPr>
        <w:pStyle w:val="Heading1"/>
        <w:spacing w:after="31"/>
        <w:ind w:left="24"/>
      </w:pPr>
      <w:r>
        <w:t>Policy statement</w:t>
      </w:r>
    </w:p>
    <w:p w14:paraId="5EFA3276" w14:textId="77777777" w:rsidR="00905DE6" w:rsidRDefault="000B7FB6">
      <w:pPr>
        <w:ind w:left="23"/>
      </w:pPr>
      <w:r>
        <w:t>The safety and welfare of the children within our care is paramount.</w:t>
      </w:r>
    </w:p>
    <w:p w14:paraId="3F6EC42A" w14:textId="77777777" w:rsidR="00905DE6" w:rsidRDefault="000B7FB6">
      <w:pPr>
        <w:ind w:left="23"/>
      </w:pPr>
      <w:r>
        <w:t>Images of the children attending our pre-school are used for a number of reasons such as</w:t>
      </w:r>
    </w:p>
    <w:p w14:paraId="17685D4C" w14:textId="4D0F2F6F" w:rsidR="00905DE6" w:rsidRDefault="000B7FB6">
      <w:pPr>
        <w:spacing w:after="406"/>
        <w:ind w:left="23"/>
      </w:pPr>
      <w:r>
        <w:t xml:space="preserve">Personal Learning </w:t>
      </w:r>
      <w:proofErr w:type="spellStart"/>
      <w:r>
        <w:t>Joumey</w:t>
      </w:r>
      <w:r w:rsidR="00B05605">
        <w:t>’</w:t>
      </w:r>
      <w:r>
        <w:t>s</w:t>
      </w:r>
      <w:proofErr w:type="spellEnd"/>
      <w:r>
        <w:t xml:space="preserve"> which support their development, displays within the Children's Centre, for use on our website and in some cases local media.</w:t>
      </w:r>
    </w:p>
    <w:p w14:paraId="19CFDE84" w14:textId="77777777" w:rsidR="00905DE6" w:rsidRDefault="000B7FB6">
      <w:pPr>
        <w:spacing w:after="418" w:line="270" w:lineRule="auto"/>
        <w:ind w:left="23" w:right="-5" w:firstLine="4"/>
        <w:jc w:val="left"/>
      </w:pPr>
      <w:r>
        <w:t>Most childcare provisions use digital cameras in the day to day running of the group in some capacity as this can play a very important part in communicating with the children, aiding their development, as well as allowing parents/guardians to see what their children access whilst at preschool.</w:t>
      </w:r>
    </w:p>
    <w:p w14:paraId="56982061" w14:textId="77777777" w:rsidR="00905DE6" w:rsidRDefault="000B7FB6">
      <w:pPr>
        <w:spacing w:after="380"/>
        <w:ind w:left="23"/>
      </w:pPr>
      <w:r>
        <w:t>We also encourage the children to take photographs of each other, as this promotes confidence, independence, and allows for children to be comfortable with the use of ICT.</w:t>
      </w:r>
    </w:p>
    <w:p w14:paraId="68C16FE8" w14:textId="143634DD" w:rsidR="00905DE6" w:rsidRDefault="000B7FB6" w:rsidP="00CD17D0">
      <w:pPr>
        <w:spacing w:after="411"/>
        <w:ind w:left="23" w:right="211"/>
      </w:pPr>
      <w:r>
        <w:t xml:space="preserve">Permissions for taking digital images of the children are sought from the legal guardian for each individual child on starting the setting. Our permissions cover all the different reasons for taking photographs (as mentioned above) and each can be agreed or disagreed with on a </w:t>
      </w:r>
      <w:proofErr w:type="gramStart"/>
      <w:r>
        <w:t>case by case</w:t>
      </w:r>
      <w:proofErr w:type="gramEnd"/>
      <w:r>
        <w:t xml:space="preserve"> basis.</w:t>
      </w:r>
    </w:p>
    <w:p w14:paraId="42BB329F" w14:textId="77777777" w:rsidR="00905DE6" w:rsidRDefault="000B7FB6">
      <w:pPr>
        <w:pStyle w:val="Heading1"/>
        <w:spacing w:after="447"/>
        <w:ind w:left="48" w:firstLine="0"/>
      </w:pPr>
      <w:r>
        <w:rPr>
          <w:sz w:val="28"/>
        </w:rPr>
        <w:t>Procedures</w:t>
      </w:r>
    </w:p>
    <w:p w14:paraId="2291DD13" w14:textId="77777777" w:rsidR="00905DE6" w:rsidRDefault="000B7FB6">
      <w:pPr>
        <w:numPr>
          <w:ilvl w:val="0"/>
          <w:numId w:val="1"/>
        </w:numPr>
        <w:spacing w:after="79"/>
        <w:ind w:hanging="370"/>
      </w:pPr>
      <w:r>
        <w:t>Permission for taking digital images of children and families/carers are sought from the legal guardian. This will be for every child accessing the sessions</w:t>
      </w:r>
    </w:p>
    <w:p w14:paraId="767DB8CE" w14:textId="00865188" w:rsidR="00905DE6" w:rsidRDefault="00905DE6" w:rsidP="00CD17D0">
      <w:pPr>
        <w:spacing w:after="44"/>
        <w:ind w:left="23"/>
      </w:pPr>
    </w:p>
    <w:p w14:paraId="5027A069" w14:textId="2C666B18" w:rsidR="00905DE6" w:rsidRDefault="000B7FB6">
      <w:pPr>
        <w:numPr>
          <w:ilvl w:val="0"/>
          <w:numId w:val="1"/>
        </w:numPr>
        <w:spacing w:after="74" w:line="270" w:lineRule="auto"/>
        <w:ind w:hanging="370"/>
      </w:pPr>
      <w:r>
        <w:lastRenderedPageBreak/>
        <w:t>Staff</w:t>
      </w:r>
      <w:r w:rsidR="00CD17D0">
        <w:t xml:space="preserve">s </w:t>
      </w:r>
      <w:r>
        <w:t xml:space="preserve">mobile phones </w:t>
      </w:r>
      <w:r w:rsidR="00CF0AE5">
        <w:t xml:space="preserve">and </w:t>
      </w:r>
      <w:r w:rsidR="00707D1A">
        <w:t xml:space="preserve">Smart watches and other smart equipment </w:t>
      </w:r>
      <w:proofErr w:type="gramStart"/>
      <w:r w:rsidR="00707D1A">
        <w:t xml:space="preserve">is </w:t>
      </w:r>
      <w:r w:rsidR="008C3E9A">
        <w:t xml:space="preserve"> locked</w:t>
      </w:r>
      <w:proofErr w:type="gramEnd"/>
      <w:r w:rsidR="008C3E9A">
        <w:t xml:space="preserve"> in </w:t>
      </w:r>
      <w:r w:rsidR="001F6718">
        <w:t xml:space="preserve">filing cabinet </w:t>
      </w:r>
      <w:r w:rsidR="00FA5DF3">
        <w:t xml:space="preserve">under mangers desks </w:t>
      </w:r>
      <w:r>
        <w:t>during sess</w:t>
      </w:r>
      <w:r w:rsidR="00C60C42">
        <w:t>ion times.</w:t>
      </w:r>
    </w:p>
    <w:p w14:paraId="4D716B73" w14:textId="77777777" w:rsidR="00905DE6" w:rsidRDefault="000B7FB6">
      <w:pPr>
        <w:spacing w:after="112"/>
        <w:ind w:left="23"/>
      </w:pPr>
      <w:r>
        <w:rPr>
          <w:noProof/>
        </w:rPr>
        <w:drawing>
          <wp:inline distT="0" distB="0" distL="0" distR="0" wp14:anchorId="6E1974E5" wp14:editId="61A6705F">
            <wp:extent cx="73152" cy="54880"/>
            <wp:effectExtent l="0" t="0" r="0" b="0"/>
            <wp:docPr id="12796" name="Picture 12796"/>
            <wp:cNvGraphicFramePr/>
            <a:graphic xmlns:a="http://schemas.openxmlformats.org/drawingml/2006/main">
              <a:graphicData uri="http://schemas.openxmlformats.org/drawingml/2006/picture">
                <pic:pic xmlns:pic="http://schemas.openxmlformats.org/drawingml/2006/picture">
                  <pic:nvPicPr>
                    <pic:cNvPr id="12796" name="Picture 12796"/>
                    <pic:cNvPicPr/>
                  </pic:nvPicPr>
                  <pic:blipFill>
                    <a:blip r:embed="rId7"/>
                    <a:stretch>
                      <a:fillRect/>
                    </a:stretch>
                  </pic:blipFill>
                  <pic:spPr>
                    <a:xfrm>
                      <a:off x="0" y="0"/>
                      <a:ext cx="73152" cy="54880"/>
                    </a:xfrm>
                    <a:prstGeom prst="rect">
                      <a:avLst/>
                    </a:prstGeom>
                  </pic:spPr>
                </pic:pic>
              </a:graphicData>
            </a:graphic>
          </wp:inline>
        </w:drawing>
      </w:r>
      <w:r>
        <w:t xml:space="preserve">Parents/carers are asked to refrain from using mobile phones and </w:t>
      </w:r>
      <w:proofErr w:type="gramStart"/>
      <w:r>
        <w:t>camera's</w:t>
      </w:r>
      <w:proofErr w:type="gramEnd"/>
      <w:r>
        <w:t xml:space="preserve"> in play sessions. </w:t>
      </w:r>
      <w:r>
        <w:rPr>
          <w:noProof/>
        </w:rPr>
        <w:drawing>
          <wp:inline distT="0" distB="0" distL="0" distR="0" wp14:anchorId="4931DE07" wp14:editId="191F9381">
            <wp:extent cx="73152" cy="60978"/>
            <wp:effectExtent l="0" t="0" r="0" b="0"/>
            <wp:docPr id="12798" name="Picture 12798"/>
            <wp:cNvGraphicFramePr/>
            <a:graphic xmlns:a="http://schemas.openxmlformats.org/drawingml/2006/main">
              <a:graphicData uri="http://schemas.openxmlformats.org/drawingml/2006/picture">
                <pic:pic xmlns:pic="http://schemas.openxmlformats.org/drawingml/2006/picture">
                  <pic:nvPicPr>
                    <pic:cNvPr id="12798" name="Picture 12798"/>
                    <pic:cNvPicPr/>
                  </pic:nvPicPr>
                  <pic:blipFill>
                    <a:blip r:embed="rId8"/>
                    <a:stretch>
                      <a:fillRect/>
                    </a:stretch>
                  </pic:blipFill>
                  <pic:spPr>
                    <a:xfrm>
                      <a:off x="0" y="0"/>
                      <a:ext cx="73152" cy="60978"/>
                    </a:xfrm>
                    <a:prstGeom prst="rect">
                      <a:avLst/>
                    </a:prstGeom>
                  </pic:spPr>
                </pic:pic>
              </a:graphicData>
            </a:graphic>
          </wp:inline>
        </w:drawing>
      </w:r>
      <w:r>
        <w:t>All visitors will be accompanied at all times and will not have the opportunity to use their mobile phone or camera.</w:t>
      </w:r>
    </w:p>
    <w:p w14:paraId="133402A2" w14:textId="77777777" w:rsidR="00905DE6" w:rsidRDefault="000B7FB6">
      <w:pPr>
        <w:numPr>
          <w:ilvl w:val="0"/>
          <w:numId w:val="1"/>
        </w:numPr>
        <w:spacing w:after="60"/>
        <w:ind w:hanging="370"/>
      </w:pPr>
      <w:r>
        <w:t>Staff should only use the settings camera and not bring in their own, this included camera phones.</w:t>
      </w:r>
    </w:p>
    <w:p w14:paraId="4D55AAE3" w14:textId="77777777" w:rsidR="00905DE6" w:rsidRDefault="000B7FB6">
      <w:pPr>
        <w:spacing w:after="103"/>
        <w:ind w:left="397" w:right="182" w:hanging="374"/>
      </w:pPr>
      <w:r>
        <w:rPr>
          <w:noProof/>
        </w:rPr>
        <w:drawing>
          <wp:inline distT="0" distB="0" distL="0" distR="0" wp14:anchorId="6B6A70FC" wp14:editId="6D7D6B6E">
            <wp:extent cx="67056" cy="73172"/>
            <wp:effectExtent l="0" t="0" r="0" b="0"/>
            <wp:docPr id="12800" name="Picture 12800"/>
            <wp:cNvGraphicFramePr/>
            <a:graphic xmlns:a="http://schemas.openxmlformats.org/drawingml/2006/main">
              <a:graphicData uri="http://schemas.openxmlformats.org/drawingml/2006/picture">
                <pic:pic xmlns:pic="http://schemas.openxmlformats.org/drawingml/2006/picture">
                  <pic:nvPicPr>
                    <pic:cNvPr id="12800" name="Picture 12800"/>
                    <pic:cNvPicPr/>
                  </pic:nvPicPr>
                  <pic:blipFill>
                    <a:blip r:embed="rId9"/>
                    <a:stretch>
                      <a:fillRect/>
                    </a:stretch>
                  </pic:blipFill>
                  <pic:spPr>
                    <a:xfrm>
                      <a:off x="0" y="0"/>
                      <a:ext cx="67056" cy="73172"/>
                    </a:xfrm>
                    <a:prstGeom prst="rect">
                      <a:avLst/>
                    </a:prstGeom>
                  </pic:spPr>
                </pic:pic>
              </a:graphicData>
            </a:graphic>
          </wp:inline>
        </w:drawing>
      </w:r>
      <w:r>
        <w:t>All photographs taken on the settings camera will be transferred to a secure computer (password protected) as soon as possible and the camera memory will be wiped immediately after the transfer. These photographs are stored in a folder on a secure computer and only accessed by pre-school staff. These are deleted once used or no longer relevant.</w:t>
      </w:r>
    </w:p>
    <w:p w14:paraId="6A899C7B" w14:textId="77777777" w:rsidR="00905DE6" w:rsidRDefault="000B7FB6">
      <w:pPr>
        <w:pStyle w:val="Heading2"/>
        <w:spacing w:after="47"/>
        <w:ind w:left="24"/>
      </w:pPr>
      <w:r>
        <w:rPr>
          <w:noProof/>
        </w:rPr>
        <w:drawing>
          <wp:inline distT="0" distB="0" distL="0" distR="0" wp14:anchorId="7F8F4CC6" wp14:editId="378144D6">
            <wp:extent cx="54864" cy="54880"/>
            <wp:effectExtent l="0" t="0" r="0" b="0"/>
            <wp:docPr id="5753" name="Picture 5753"/>
            <wp:cNvGraphicFramePr/>
            <a:graphic xmlns:a="http://schemas.openxmlformats.org/drawingml/2006/main">
              <a:graphicData uri="http://schemas.openxmlformats.org/drawingml/2006/picture">
                <pic:pic xmlns:pic="http://schemas.openxmlformats.org/drawingml/2006/picture">
                  <pic:nvPicPr>
                    <pic:cNvPr id="5753" name="Picture 5753"/>
                    <pic:cNvPicPr/>
                  </pic:nvPicPr>
                  <pic:blipFill>
                    <a:blip r:embed="rId10"/>
                    <a:stretch>
                      <a:fillRect/>
                    </a:stretch>
                  </pic:blipFill>
                  <pic:spPr>
                    <a:xfrm>
                      <a:off x="0" y="0"/>
                      <a:ext cx="54864" cy="54880"/>
                    </a:xfrm>
                    <a:prstGeom prst="rect">
                      <a:avLst/>
                    </a:prstGeom>
                  </pic:spPr>
                </pic:pic>
              </a:graphicData>
            </a:graphic>
          </wp:inline>
        </w:drawing>
      </w:r>
      <w:r>
        <w:t xml:space="preserve"> Only Pre-school Staff will have access to the camera which is stored securely</w:t>
      </w:r>
    </w:p>
    <w:p w14:paraId="3C45089B" w14:textId="77777777" w:rsidR="00905DE6" w:rsidRDefault="000B7FB6">
      <w:pPr>
        <w:numPr>
          <w:ilvl w:val="0"/>
          <w:numId w:val="2"/>
        </w:numPr>
        <w:spacing w:after="89"/>
        <w:ind w:hanging="365"/>
      </w:pPr>
      <w:r>
        <w:t>Where our pre-school appears in local advertising, media or on our website, no child will be named without prior permission from the legal guardian.</w:t>
      </w:r>
    </w:p>
    <w:p w14:paraId="3F67E7B1" w14:textId="77777777" w:rsidR="00905DE6" w:rsidRDefault="000B7FB6">
      <w:pPr>
        <w:numPr>
          <w:ilvl w:val="0"/>
          <w:numId w:val="2"/>
        </w:numPr>
        <w:spacing w:after="97"/>
        <w:ind w:hanging="365"/>
      </w:pPr>
      <w:r>
        <w:t>No photographs which show other children, apart from their own, will be sent home with children without prior permission of the families involved.</w:t>
      </w:r>
    </w:p>
    <w:p w14:paraId="103052C9" w14:textId="77777777" w:rsidR="00905DE6" w:rsidRDefault="000B7FB6">
      <w:pPr>
        <w:numPr>
          <w:ilvl w:val="0"/>
          <w:numId w:val="2"/>
        </w:numPr>
        <w:spacing w:after="36"/>
        <w:ind w:hanging="365"/>
      </w:pPr>
      <w:r>
        <w:t>Any photographs which have been used for displays are stored in the child's individual folder, or given to parents/carers of that child or shredded when no longer required.</w:t>
      </w:r>
    </w:p>
    <w:p w14:paraId="28E4A88F" w14:textId="77777777" w:rsidR="00905DE6" w:rsidRDefault="000B7FB6">
      <w:pPr>
        <w:spacing w:after="57" w:line="322" w:lineRule="auto"/>
        <w:ind w:left="383" w:hanging="360"/>
      </w:pPr>
      <w:r>
        <w:rPr>
          <w:noProof/>
        </w:rPr>
        <w:drawing>
          <wp:inline distT="0" distB="0" distL="0" distR="0" wp14:anchorId="753A97C9" wp14:editId="63DDF640">
            <wp:extent cx="85344" cy="54880"/>
            <wp:effectExtent l="0" t="0" r="0" b="0"/>
            <wp:docPr id="12802" name="Picture 12802"/>
            <wp:cNvGraphicFramePr/>
            <a:graphic xmlns:a="http://schemas.openxmlformats.org/drawingml/2006/main">
              <a:graphicData uri="http://schemas.openxmlformats.org/drawingml/2006/picture">
                <pic:pic xmlns:pic="http://schemas.openxmlformats.org/drawingml/2006/picture">
                  <pic:nvPicPr>
                    <pic:cNvPr id="12802" name="Picture 12802"/>
                    <pic:cNvPicPr/>
                  </pic:nvPicPr>
                  <pic:blipFill>
                    <a:blip r:embed="rId11"/>
                    <a:stretch>
                      <a:fillRect/>
                    </a:stretch>
                  </pic:blipFill>
                  <pic:spPr>
                    <a:xfrm>
                      <a:off x="0" y="0"/>
                      <a:ext cx="85344" cy="54880"/>
                    </a:xfrm>
                    <a:prstGeom prst="rect">
                      <a:avLst/>
                    </a:prstGeom>
                  </pic:spPr>
                </pic:pic>
              </a:graphicData>
            </a:graphic>
          </wp:inline>
        </w:drawing>
      </w:r>
      <w:r>
        <w:t>Any photographs of children taken outside the setting e.g. at home or holiday will only be used following permission from the parents/carers.</w:t>
      </w:r>
    </w:p>
    <w:p w14:paraId="672350FC" w14:textId="77777777" w:rsidR="00905DE6" w:rsidRDefault="000B7FB6">
      <w:pPr>
        <w:numPr>
          <w:ilvl w:val="0"/>
          <w:numId w:val="2"/>
        </w:numPr>
        <w:spacing w:after="26"/>
        <w:ind w:hanging="365"/>
      </w:pPr>
      <w:r>
        <w:t>Parents, who have previously given permission for their children to appear on our website, will be informed if they do so.</w:t>
      </w:r>
    </w:p>
    <w:p w14:paraId="50E6C7FC" w14:textId="77777777" w:rsidR="00905DE6" w:rsidRDefault="000B7FB6">
      <w:pPr>
        <w:ind w:left="23"/>
      </w:pPr>
      <w:r>
        <w:rPr>
          <w:noProof/>
        </w:rPr>
        <w:drawing>
          <wp:inline distT="0" distB="0" distL="0" distR="0" wp14:anchorId="553CD562" wp14:editId="19D2EC2B">
            <wp:extent cx="54864" cy="60977"/>
            <wp:effectExtent l="0" t="0" r="0" b="0"/>
            <wp:docPr id="12804" name="Picture 12804"/>
            <wp:cNvGraphicFramePr/>
            <a:graphic xmlns:a="http://schemas.openxmlformats.org/drawingml/2006/main">
              <a:graphicData uri="http://schemas.openxmlformats.org/drawingml/2006/picture">
                <pic:pic xmlns:pic="http://schemas.openxmlformats.org/drawingml/2006/picture">
                  <pic:nvPicPr>
                    <pic:cNvPr id="12804" name="Picture 12804"/>
                    <pic:cNvPicPr/>
                  </pic:nvPicPr>
                  <pic:blipFill>
                    <a:blip r:embed="rId12"/>
                    <a:stretch>
                      <a:fillRect/>
                    </a:stretch>
                  </pic:blipFill>
                  <pic:spPr>
                    <a:xfrm>
                      <a:off x="0" y="0"/>
                      <a:ext cx="54864" cy="60977"/>
                    </a:xfrm>
                    <a:prstGeom prst="rect">
                      <a:avLst/>
                    </a:prstGeom>
                  </pic:spPr>
                </pic:pic>
              </a:graphicData>
            </a:graphic>
          </wp:inline>
        </w:drawing>
      </w:r>
      <w:r>
        <w:t>We provide appropriate supervision when children are using ICT equipment.</w:t>
      </w:r>
    </w:p>
    <w:p w14:paraId="4092F2BA" w14:textId="77777777" w:rsidR="00905DE6" w:rsidRDefault="000B7FB6">
      <w:pPr>
        <w:ind w:left="23"/>
      </w:pPr>
      <w:r>
        <w:rPr>
          <w:noProof/>
        </w:rPr>
        <w:drawing>
          <wp:inline distT="0" distB="0" distL="0" distR="0" wp14:anchorId="4BBADFBF" wp14:editId="5B269015">
            <wp:extent cx="79248" cy="73173"/>
            <wp:effectExtent l="0" t="0" r="0" b="0"/>
            <wp:docPr id="12808" name="Picture 12808"/>
            <wp:cNvGraphicFramePr/>
            <a:graphic xmlns:a="http://schemas.openxmlformats.org/drawingml/2006/main">
              <a:graphicData uri="http://schemas.openxmlformats.org/drawingml/2006/picture">
                <pic:pic xmlns:pic="http://schemas.openxmlformats.org/drawingml/2006/picture">
                  <pic:nvPicPr>
                    <pic:cNvPr id="12808" name="Picture 12808"/>
                    <pic:cNvPicPr/>
                  </pic:nvPicPr>
                  <pic:blipFill>
                    <a:blip r:embed="rId13"/>
                    <a:stretch>
                      <a:fillRect/>
                    </a:stretch>
                  </pic:blipFill>
                  <pic:spPr>
                    <a:xfrm>
                      <a:off x="0" y="0"/>
                      <a:ext cx="79248" cy="73173"/>
                    </a:xfrm>
                    <a:prstGeom prst="rect">
                      <a:avLst/>
                    </a:prstGeom>
                  </pic:spPr>
                </pic:pic>
              </a:graphicData>
            </a:graphic>
          </wp:inline>
        </w:drawing>
      </w:r>
      <w:r>
        <w:t>Confidentiality of our setting is respected when staff and committee members use Social</w:t>
      </w:r>
    </w:p>
    <w:p w14:paraId="60769DCA" w14:textId="77777777" w:rsidR="00905DE6" w:rsidRDefault="000B7FB6">
      <w:pPr>
        <w:spacing w:after="60"/>
        <w:ind w:left="413"/>
      </w:pPr>
      <w:r>
        <w:t>Networking Sites at home in their own time.</w:t>
      </w:r>
    </w:p>
    <w:p w14:paraId="41902E84" w14:textId="77777777" w:rsidR="00905DE6" w:rsidRDefault="000B7FB6">
      <w:pPr>
        <w:spacing w:after="38"/>
        <w:ind w:left="421" w:hanging="398"/>
      </w:pPr>
      <w:r>
        <w:rPr>
          <w:noProof/>
        </w:rPr>
        <w:drawing>
          <wp:inline distT="0" distB="0" distL="0" distR="0" wp14:anchorId="71724C78" wp14:editId="48EC8570">
            <wp:extent cx="97536" cy="73173"/>
            <wp:effectExtent l="0" t="0" r="0" b="0"/>
            <wp:docPr id="12810" name="Picture 12810"/>
            <wp:cNvGraphicFramePr/>
            <a:graphic xmlns:a="http://schemas.openxmlformats.org/drawingml/2006/main">
              <a:graphicData uri="http://schemas.openxmlformats.org/drawingml/2006/picture">
                <pic:pic xmlns:pic="http://schemas.openxmlformats.org/drawingml/2006/picture">
                  <pic:nvPicPr>
                    <pic:cNvPr id="12810" name="Picture 12810"/>
                    <pic:cNvPicPr/>
                  </pic:nvPicPr>
                  <pic:blipFill>
                    <a:blip r:embed="rId14"/>
                    <a:stretch>
                      <a:fillRect/>
                    </a:stretch>
                  </pic:blipFill>
                  <pic:spPr>
                    <a:xfrm>
                      <a:off x="0" y="0"/>
                      <a:ext cx="97536" cy="73173"/>
                    </a:xfrm>
                    <a:prstGeom prst="rect">
                      <a:avLst/>
                    </a:prstGeom>
                  </pic:spPr>
                </pic:pic>
              </a:graphicData>
            </a:graphic>
          </wp:inline>
        </w:drawing>
      </w:r>
      <w:r>
        <w:t>ICT equipment and resources will be checked by senior management to ensure they are being used responsibly and that the policy is not being breached.</w:t>
      </w:r>
    </w:p>
    <w:p w14:paraId="53555984" w14:textId="77777777" w:rsidR="00905DE6" w:rsidRDefault="000B7FB6">
      <w:pPr>
        <w:numPr>
          <w:ilvl w:val="0"/>
          <w:numId w:val="2"/>
        </w:numPr>
        <w:spacing w:after="8" w:line="270" w:lineRule="auto"/>
        <w:ind w:hanging="365"/>
      </w:pPr>
      <w:r>
        <w:t xml:space="preserve">During open events e.g. nativity/fun days etc. ALL parents must provide permission before any photos/filming is carried out, or only photos of individual children at the end of the event. </w:t>
      </w:r>
      <w:r>
        <w:rPr>
          <w:noProof/>
        </w:rPr>
        <w:drawing>
          <wp:inline distT="0" distB="0" distL="0" distR="0" wp14:anchorId="34C7FE9E" wp14:editId="777FC092">
            <wp:extent cx="54864" cy="51831"/>
            <wp:effectExtent l="0" t="0" r="0" b="0"/>
            <wp:docPr id="7480" name="Picture 7480"/>
            <wp:cNvGraphicFramePr/>
            <a:graphic xmlns:a="http://schemas.openxmlformats.org/drawingml/2006/main">
              <a:graphicData uri="http://schemas.openxmlformats.org/drawingml/2006/picture">
                <pic:pic xmlns:pic="http://schemas.openxmlformats.org/drawingml/2006/picture">
                  <pic:nvPicPr>
                    <pic:cNvPr id="7480" name="Picture 7480"/>
                    <pic:cNvPicPr/>
                  </pic:nvPicPr>
                  <pic:blipFill>
                    <a:blip r:embed="rId15"/>
                    <a:stretch>
                      <a:fillRect/>
                    </a:stretch>
                  </pic:blipFill>
                  <pic:spPr>
                    <a:xfrm>
                      <a:off x="0" y="0"/>
                      <a:ext cx="54864" cy="51831"/>
                    </a:xfrm>
                    <a:prstGeom prst="rect">
                      <a:avLst/>
                    </a:prstGeom>
                  </pic:spPr>
                </pic:pic>
              </a:graphicData>
            </a:graphic>
          </wp:inline>
        </w:drawing>
      </w:r>
      <w:r>
        <w:tab/>
        <w:t xml:space="preserve">Where possible storage and developing of photographs should only take place on the premises. If this is not possible then we must provide a designated memory stick, which is regularly checked and stored securely by the pre-school leader. Photographs should not be stored on a member of </w:t>
      </w:r>
      <w:proofErr w:type="gramStart"/>
      <w:r>
        <w:t>staffs</w:t>
      </w:r>
      <w:proofErr w:type="gramEnd"/>
      <w:r>
        <w:t xml:space="preserve"> home computer.</w:t>
      </w:r>
    </w:p>
    <w:p w14:paraId="0C57F572" w14:textId="77777777" w:rsidR="00905DE6" w:rsidRDefault="000B7FB6">
      <w:pPr>
        <w:numPr>
          <w:ilvl w:val="0"/>
          <w:numId w:val="2"/>
        </w:numPr>
        <w:spacing w:after="1199"/>
        <w:ind w:hanging="365"/>
      </w:pPr>
      <w:r>
        <w:t>Photographs of children should not be emailed to parents. If parents request to receive photographs of their child other than through their Learning Journey, the photographs should be printed off and if cost is an issue, parents are requested to make a voluntary contribution to cover costs.</w:t>
      </w:r>
    </w:p>
    <w:p w14:paraId="256FDDBF" w14:textId="5841EA1B" w:rsidR="00905DE6" w:rsidRDefault="000B7FB6">
      <w:pPr>
        <w:tabs>
          <w:tab w:val="right" w:pos="9672"/>
        </w:tabs>
        <w:ind w:left="0"/>
        <w:jc w:val="left"/>
      </w:pPr>
      <w:r>
        <w:t>This policy was adopted at a meetin</w:t>
      </w:r>
      <w:r w:rsidR="005A5A9B">
        <w:t>g at Gorran Preschool Hoglets</w:t>
      </w:r>
    </w:p>
    <w:p w14:paraId="4F9ABF3A" w14:textId="4D23E1AB" w:rsidR="00905DE6" w:rsidRDefault="00905DE6">
      <w:pPr>
        <w:spacing w:after="19" w:line="259" w:lineRule="auto"/>
        <w:ind w:left="4435"/>
        <w:jc w:val="left"/>
      </w:pPr>
    </w:p>
    <w:p w14:paraId="7EA701E9" w14:textId="4F504C97" w:rsidR="00905DE6" w:rsidRDefault="000B7FB6">
      <w:pPr>
        <w:pStyle w:val="Heading2"/>
        <w:tabs>
          <w:tab w:val="center" w:pos="8297"/>
        </w:tabs>
        <w:ind w:left="0" w:firstLine="0"/>
      </w:pPr>
      <w:r>
        <w:t>Held on</w:t>
      </w:r>
      <w:r w:rsidR="005A5A9B">
        <w:t xml:space="preserve">: </w:t>
      </w:r>
      <w:r w:rsidR="00AC425A">
        <w:t>oct 2024</w:t>
      </w:r>
    </w:p>
    <w:p w14:paraId="680152C9" w14:textId="74952EA4" w:rsidR="00905DE6" w:rsidRDefault="00905DE6">
      <w:pPr>
        <w:spacing w:after="20" w:line="259" w:lineRule="auto"/>
        <w:ind w:left="4426"/>
        <w:jc w:val="left"/>
      </w:pPr>
    </w:p>
    <w:p w14:paraId="15D1CEB3" w14:textId="4F2C195F" w:rsidR="00905DE6" w:rsidRDefault="000B7FB6">
      <w:pPr>
        <w:tabs>
          <w:tab w:val="center" w:pos="8292"/>
        </w:tabs>
        <w:ind w:left="0"/>
        <w:jc w:val="left"/>
      </w:pPr>
      <w:r>
        <w:t>Date to be reviewed</w:t>
      </w:r>
      <w:r w:rsidR="005A5A9B">
        <w:t>:</w:t>
      </w:r>
      <w:r w:rsidR="002671B0">
        <w:t xml:space="preserve"> </w:t>
      </w:r>
      <w:r w:rsidR="00AC425A">
        <w:t>Oct</w:t>
      </w:r>
      <w:r w:rsidR="002671B0">
        <w:t>2025</w:t>
      </w:r>
      <w:r>
        <w:tab/>
      </w:r>
    </w:p>
    <w:p w14:paraId="2CF36F29" w14:textId="430F3499" w:rsidR="00905DE6" w:rsidRDefault="00905DE6">
      <w:pPr>
        <w:spacing w:after="0" w:line="259" w:lineRule="auto"/>
        <w:ind w:left="4445"/>
        <w:jc w:val="left"/>
      </w:pPr>
    </w:p>
    <w:p w14:paraId="11FC5256" w14:textId="32441516" w:rsidR="00905DE6" w:rsidRDefault="00905DE6">
      <w:pPr>
        <w:spacing w:after="50"/>
        <w:ind w:left="23" w:right="5016"/>
      </w:pPr>
    </w:p>
    <w:p w14:paraId="17EF69F0" w14:textId="77777777" w:rsidR="00905DE6" w:rsidRDefault="000B7FB6">
      <w:pPr>
        <w:spacing w:line="259" w:lineRule="auto"/>
        <w:ind w:left="4435" w:right="-110"/>
        <w:jc w:val="left"/>
      </w:pPr>
      <w:r>
        <w:rPr>
          <w:noProof/>
          <w:sz w:val="22"/>
        </w:rPr>
        <mc:AlternateContent>
          <mc:Choice Requires="wpg">
            <w:drawing>
              <wp:inline distT="0" distB="0" distL="0" distR="0" wp14:anchorId="3CEFC8D5" wp14:editId="55F85EC1">
                <wp:extent cx="3395472" cy="9147"/>
                <wp:effectExtent l="0" t="0" r="0" b="0"/>
                <wp:docPr id="12819" name="Group 12819"/>
                <wp:cNvGraphicFramePr/>
                <a:graphic xmlns:a="http://schemas.openxmlformats.org/drawingml/2006/main">
                  <a:graphicData uri="http://schemas.microsoft.com/office/word/2010/wordprocessingGroup">
                    <wpg:wgp>
                      <wpg:cNvGrpSpPr/>
                      <wpg:grpSpPr>
                        <a:xfrm>
                          <a:off x="0" y="0"/>
                          <a:ext cx="3395472" cy="9147"/>
                          <a:chOff x="0" y="0"/>
                          <a:chExt cx="3395472" cy="9147"/>
                        </a:xfrm>
                      </wpg:grpSpPr>
                      <wps:wsp>
                        <wps:cNvPr id="12818" name="Shape 12818"/>
                        <wps:cNvSpPr/>
                        <wps:spPr>
                          <a:xfrm>
                            <a:off x="0" y="0"/>
                            <a:ext cx="3395472" cy="9147"/>
                          </a:xfrm>
                          <a:custGeom>
                            <a:avLst/>
                            <a:gdLst/>
                            <a:ahLst/>
                            <a:cxnLst/>
                            <a:rect l="0" t="0" r="0" b="0"/>
                            <a:pathLst>
                              <a:path w="3395472" h="9147">
                                <a:moveTo>
                                  <a:pt x="0" y="4573"/>
                                </a:moveTo>
                                <a:lnTo>
                                  <a:pt x="3395472"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5A04FB5" id="Group 12819" o:spid="_x0000_s1026" style="width:267.35pt;height:.7pt;mso-position-horizontal-relative:char;mso-position-vertical-relative:line" coordsize="339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">
                <v:shape id="Shape 12818" o:spid="_x0000_s1027" style="position:absolute;width:33954;height:91;visibility:visible;mso-wrap-style:square;v-text-anchor:top" coordsize="3395472,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" path="m,4573r3395472,e" filled="f" strokeweight=".25408mm">
                  <v:stroke miterlimit="1" joinstyle="miter"/>
                  <v:path arrowok="t" textboxrect="0,0,3395472,9147"/>
                </v:shape>
                <w10:anchorlock/>
              </v:group>
            </w:pict>
          </mc:Fallback>
        </mc:AlternateContent>
      </w:r>
    </w:p>
    <w:p w14:paraId="56BFD49C" w14:textId="77777777" w:rsidR="00905DE6" w:rsidRDefault="000B7FB6">
      <w:pPr>
        <w:ind w:left="23"/>
      </w:pPr>
      <w:r>
        <w:t>Name of signatory</w:t>
      </w:r>
    </w:p>
    <w:p w14:paraId="184C35E6" w14:textId="39250A10" w:rsidR="00905DE6" w:rsidRDefault="004E575B">
      <w:pPr>
        <w:spacing w:after="11" w:line="259" w:lineRule="auto"/>
        <w:ind w:left="4426" w:right="-101"/>
        <w:jc w:val="left"/>
      </w:pPr>
      <w:r>
        <w:rPr>
          <w:noProof/>
          <w:sz w:val="22"/>
        </w:rPr>
        <w:t>Michelle beard</w:t>
      </w:r>
      <w:r w:rsidR="000B7FB6">
        <w:rPr>
          <w:noProof/>
          <w:sz w:val="22"/>
        </w:rPr>
        <mc:AlternateContent>
          <mc:Choice Requires="wpg">
            <w:drawing>
              <wp:inline distT="0" distB="0" distL="0" distR="0" wp14:anchorId="345807FA" wp14:editId="3036D0F2">
                <wp:extent cx="3395473" cy="6098"/>
                <wp:effectExtent l="0" t="0" r="0" b="0"/>
                <wp:docPr id="12821" name="Group 12821"/>
                <wp:cNvGraphicFramePr/>
                <a:graphic xmlns:a="http://schemas.openxmlformats.org/drawingml/2006/main">
                  <a:graphicData uri="http://schemas.microsoft.com/office/word/2010/wordprocessingGroup">
                    <wpg:wgp>
                      <wpg:cNvGrpSpPr/>
                      <wpg:grpSpPr>
                        <a:xfrm>
                          <a:off x="0" y="0"/>
                          <a:ext cx="3395473" cy="6098"/>
                          <a:chOff x="0" y="0"/>
                          <a:chExt cx="3395473" cy="6098"/>
                        </a:xfrm>
                      </wpg:grpSpPr>
                      <wps:wsp>
                        <wps:cNvPr id="12820" name="Shape 12820"/>
                        <wps:cNvSpPr/>
                        <wps:spPr>
                          <a:xfrm>
                            <a:off x="0" y="0"/>
                            <a:ext cx="3395473" cy="6098"/>
                          </a:xfrm>
                          <a:custGeom>
                            <a:avLst/>
                            <a:gdLst/>
                            <a:ahLst/>
                            <a:cxnLst/>
                            <a:rect l="0" t="0" r="0" b="0"/>
                            <a:pathLst>
                              <a:path w="3395473" h="6098">
                                <a:moveTo>
                                  <a:pt x="0" y="3049"/>
                                </a:moveTo>
                                <a:lnTo>
                                  <a:pt x="339547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28A85545" id="Group 12821" o:spid="_x0000_s1026" style="width:267.35pt;height:.5pt;mso-position-horizontal-relative:char;mso-position-vertical-relative:line" coordsize="339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">
                <v:shape id="Shape 12820" o:spid="_x0000_s1027" style="position:absolute;width:33954;height:60;visibility:visible;mso-wrap-style:square;v-text-anchor:top" coordsize="339547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" path="m,3049r3395473,e" filled="f" strokeweight=".16939mm">
                  <v:stroke miterlimit="1" joinstyle="miter"/>
                  <v:path arrowok="t" textboxrect="0,0,3395473,6098"/>
                </v:shape>
                <w10:anchorlock/>
              </v:group>
            </w:pict>
          </mc:Fallback>
        </mc:AlternateContent>
      </w:r>
    </w:p>
    <w:p w14:paraId="3EBC6822" w14:textId="60BC144F" w:rsidR="00905DE6" w:rsidRDefault="000B7FB6">
      <w:pPr>
        <w:ind w:left="23"/>
      </w:pPr>
      <w:r>
        <w:t>Role of signatory (</w:t>
      </w:r>
      <w:r w:rsidR="005A5A9B">
        <w:t>Manager</w:t>
      </w:r>
      <w:r>
        <w:t>)</w:t>
      </w:r>
    </w:p>
    <w:p w14:paraId="5CF3C74D" w14:textId="77777777" w:rsidR="00905DE6" w:rsidRDefault="000B7FB6">
      <w:pPr>
        <w:spacing w:after="0" w:line="259" w:lineRule="auto"/>
        <w:ind w:left="4416" w:right="-110"/>
        <w:jc w:val="left"/>
      </w:pPr>
      <w:r>
        <w:rPr>
          <w:noProof/>
          <w:sz w:val="22"/>
        </w:rPr>
        <mc:AlternateContent>
          <mc:Choice Requires="wpg">
            <w:drawing>
              <wp:inline distT="0" distB="0" distL="0" distR="0" wp14:anchorId="41FAA68F" wp14:editId="47D4A333">
                <wp:extent cx="3407664" cy="9147"/>
                <wp:effectExtent l="0" t="0" r="0" b="0"/>
                <wp:docPr id="12823" name="Group 12823"/>
                <wp:cNvGraphicFramePr/>
                <a:graphic xmlns:a="http://schemas.openxmlformats.org/drawingml/2006/main">
                  <a:graphicData uri="http://schemas.microsoft.com/office/word/2010/wordprocessingGroup">
                    <wpg:wgp>
                      <wpg:cNvGrpSpPr/>
                      <wpg:grpSpPr>
                        <a:xfrm>
                          <a:off x="0" y="0"/>
                          <a:ext cx="3407664" cy="9147"/>
                          <a:chOff x="0" y="0"/>
                          <a:chExt cx="3407664" cy="9147"/>
                        </a:xfrm>
                      </wpg:grpSpPr>
                      <wps:wsp>
                        <wps:cNvPr id="12822" name="Shape 12822"/>
                        <wps:cNvSpPr/>
                        <wps:spPr>
                          <a:xfrm>
                            <a:off x="0" y="0"/>
                            <a:ext cx="3407664" cy="9147"/>
                          </a:xfrm>
                          <a:custGeom>
                            <a:avLst/>
                            <a:gdLst/>
                            <a:ahLst/>
                            <a:cxnLst/>
                            <a:rect l="0" t="0" r="0" b="0"/>
                            <a:pathLst>
                              <a:path w="3407664" h="9147">
                                <a:moveTo>
                                  <a:pt x="0" y="4573"/>
                                </a:moveTo>
                                <a:lnTo>
                                  <a:pt x="3407664"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32B40AE3" id="Group 12823" o:spid="_x0000_s1026" style="width:268.3pt;height:.7pt;mso-position-horizontal-relative:char;mso-position-vertical-relative:line" coordsize="340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">
                <v:shape id="Shape 12822" o:spid="_x0000_s1027" style="position:absolute;width:34076;height:91;visibility:visible;mso-wrap-style:square;v-text-anchor:top" coordsize="3407664,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" path="m,4573r3407664,e" filled="f" strokeweight=".25408mm">
                  <v:stroke miterlimit="1" joinstyle="miter"/>
                  <v:path arrowok="t" textboxrect="0,0,3407664,9147"/>
                </v:shape>
                <w10:anchorlock/>
              </v:group>
            </w:pict>
          </mc:Fallback>
        </mc:AlternateContent>
      </w:r>
    </w:p>
    <w:sectPr w:rsidR="00905DE6">
      <w:pgSz w:w="11904" w:h="16834"/>
      <w:pgMar w:top="1004" w:right="1550" w:bottom="1196" w:left="68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26" style="width:6.6pt;height:6pt" coordsize="" o:spt="100" o:bullet="t" adj="0,,0" path="" stroked="f">
        <v:stroke joinstyle="miter"/>
        <v:imagedata r:id="rId1" o:title="image19"/>
        <v:formulas/>
        <v:path o:connecttype="segments"/>
      </v:shape>
    </w:pict>
  </w:numPicBullet>
  <w:numPicBullet w:numPicBulletId="1">
    <w:pict>
      <v:shape id="_x0000_i1027" style="width:5.4pt;height:4.8pt" coordsize="" o:spt="100" o:bullet="t" adj="0,,0" path="" stroked="f">
        <v:stroke joinstyle="miter"/>
        <v:imagedata r:id="rId2" o:title="image20"/>
        <v:formulas/>
        <v:path o:connecttype="segments"/>
      </v:shape>
    </w:pict>
  </w:numPicBullet>
  <w:abstractNum w:abstractNumId="0" w15:restartNumberingAfterBreak="0">
    <w:nsid w:val="58267535"/>
    <w:multiLevelType w:val="hybridMultilevel"/>
    <w:tmpl w:val="6A2233B4"/>
    <w:lvl w:ilvl="0" w:tplc="DADCBFEE">
      <w:start w:val="1"/>
      <w:numFmt w:val="bullet"/>
      <w:lvlText w:val="•"/>
      <w:lvlPicBulletId w:val="1"/>
      <w:lvlJc w:val="left"/>
      <w:pPr>
        <w:ind w:left="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5D0B7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843D9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842FF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DCB42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40D1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D28C8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F62E64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AD20A4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426C85"/>
    <w:multiLevelType w:val="hybridMultilevel"/>
    <w:tmpl w:val="FC82D0D0"/>
    <w:lvl w:ilvl="0" w:tplc="480410F4">
      <w:start w:val="1"/>
      <w:numFmt w:val="bullet"/>
      <w:lvlText w:val="•"/>
      <w:lvlPicBulletId w:val="0"/>
      <w:lvlJc w:val="left"/>
      <w:pPr>
        <w:ind w:left="3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F948CC2">
      <w:start w:val="1"/>
      <w:numFmt w:val="bullet"/>
      <w:lvlText w:val="o"/>
      <w:lvlJc w:val="left"/>
      <w:pPr>
        <w:ind w:left="14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58FBAE">
      <w:start w:val="1"/>
      <w:numFmt w:val="bullet"/>
      <w:lvlText w:val="▪"/>
      <w:lvlJc w:val="left"/>
      <w:pPr>
        <w:ind w:left="21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FB0391A">
      <w:start w:val="1"/>
      <w:numFmt w:val="bullet"/>
      <w:lvlText w:val="•"/>
      <w:lvlJc w:val="left"/>
      <w:pPr>
        <w:ind w:left="28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EF86484">
      <w:start w:val="1"/>
      <w:numFmt w:val="bullet"/>
      <w:lvlText w:val="o"/>
      <w:lvlJc w:val="left"/>
      <w:pPr>
        <w:ind w:left="35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2C0F11E">
      <w:start w:val="1"/>
      <w:numFmt w:val="bullet"/>
      <w:lvlText w:val="▪"/>
      <w:lvlJc w:val="left"/>
      <w:pPr>
        <w:ind w:left="43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A361DCA">
      <w:start w:val="1"/>
      <w:numFmt w:val="bullet"/>
      <w:lvlText w:val="•"/>
      <w:lvlJc w:val="left"/>
      <w:pPr>
        <w:ind w:left="50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704FE92">
      <w:start w:val="1"/>
      <w:numFmt w:val="bullet"/>
      <w:lvlText w:val="o"/>
      <w:lvlJc w:val="left"/>
      <w:pPr>
        <w:ind w:left="57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FFC0546">
      <w:start w:val="1"/>
      <w:numFmt w:val="bullet"/>
      <w:lvlText w:val="▪"/>
      <w:lvlJc w:val="left"/>
      <w:pPr>
        <w:ind w:left="64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284144697">
    <w:abstractNumId w:val="1"/>
  </w:num>
  <w:num w:numId="2" w16cid:durableId="128346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E6"/>
    <w:rsid w:val="000A20FE"/>
    <w:rsid w:val="000B7FB6"/>
    <w:rsid w:val="001F6718"/>
    <w:rsid w:val="002671B0"/>
    <w:rsid w:val="004E575B"/>
    <w:rsid w:val="005A5A9B"/>
    <w:rsid w:val="006D7961"/>
    <w:rsid w:val="00707D1A"/>
    <w:rsid w:val="008556A4"/>
    <w:rsid w:val="008C3E9A"/>
    <w:rsid w:val="00905DE6"/>
    <w:rsid w:val="00AC425A"/>
    <w:rsid w:val="00B05605"/>
    <w:rsid w:val="00C60C42"/>
    <w:rsid w:val="00CD17D0"/>
    <w:rsid w:val="00CF0AE5"/>
    <w:rsid w:val="00FA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D4654E7"/>
  <w15:docId w15:val="{544205B4-B56D-4300-9C45-2755C1D3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4" w:lineRule="auto"/>
      <w:ind w:left="2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44"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0"/>
      <w:ind w:left="44" w:hanging="10"/>
      <w:outlineLvl w:val="1"/>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character" w:customStyle="1" w:styleId="Heading2Char">
    <w:name w:val="Heading 2 Char"/>
    <w:link w:val="Heading2"/>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3.jpg"/><Relationship Id="rId10"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2</cp:revision>
  <dcterms:created xsi:type="dcterms:W3CDTF">2024-10-11T09:05:00Z</dcterms:created>
  <dcterms:modified xsi:type="dcterms:W3CDTF">2024-10-11T09:05:00Z</dcterms:modified>
</cp:coreProperties>
</file>